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77C" w:rsidRPr="008B277C" w:rsidRDefault="00793766" w:rsidP="008B277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793766">
        <w:rPr>
          <w:rFonts w:ascii="Tahoma" w:hAnsi="Tahoma" w:cs="Tahoma"/>
          <w:sz w:val="20"/>
          <w:szCs w:val="20"/>
        </w:rPr>
        <w:br/>
      </w:r>
      <w:r w:rsidR="008B277C" w:rsidRPr="008B277C">
        <w:rPr>
          <w:rFonts w:ascii="Times New Roman" w:eastAsia="Calibri" w:hAnsi="Times New Roman" w:cs="Times New Roman"/>
          <w:sz w:val="16"/>
          <w:szCs w:val="16"/>
        </w:rPr>
        <w:t xml:space="preserve">Документ обязателен к применению </w:t>
      </w:r>
    </w:p>
    <w:p w:rsidR="008B277C" w:rsidRPr="008B277C" w:rsidRDefault="008B277C" w:rsidP="008B277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8B277C">
        <w:rPr>
          <w:rFonts w:ascii="Times New Roman" w:eastAsia="Calibri" w:hAnsi="Times New Roman" w:cs="Times New Roman"/>
          <w:sz w:val="16"/>
          <w:szCs w:val="16"/>
        </w:rPr>
        <w:t xml:space="preserve">в соответствии с </w:t>
      </w:r>
      <w:r w:rsidR="0079594A">
        <w:rPr>
          <w:rFonts w:ascii="Times New Roman" w:eastAsia="Calibri" w:hAnsi="Times New Roman" w:cs="Times New Roman"/>
          <w:sz w:val="16"/>
          <w:szCs w:val="16"/>
        </w:rPr>
        <w:t>абз. 24 ч. 3 ст. 214 ТК РФ</w:t>
      </w:r>
      <w:r w:rsidRPr="008B277C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8B277C" w:rsidRPr="008B277C" w:rsidRDefault="008B277C" w:rsidP="008B277C">
      <w:pPr>
        <w:widowControl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8B277C" w:rsidRPr="008B277C" w:rsidRDefault="008B277C" w:rsidP="008B277C">
      <w:pPr>
        <w:widowControl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8B277C">
        <w:rPr>
          <w:rFonts w:ascii="Times New Roman" w:eastAsia="Calibri" w:hAnsi="Times New Roman" w:cs="Times New Roman"/>
          <w:sz w:val="16"/>
          <w:szCs w:val="16"/>
        </w:rPr>
        <w:t>Составляется работодателем</w:t>
      </w:r>
    </w:p>
    <w:p w:rsidR="008B277C" w:rsidRPr="008B277C" w:rsidRDefault="008B277C" w:rsidP="008B277C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:rsidR="00793766" w:rsidRPr="00793766" w:rsidRDefault="008B277C" w:rsidP="008B277C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B277C">
        <w:rPr>
          <w:rFonts w:ascii="Times New Roman" w:eastAsia="Calibri" w:hAnsi="Times New Roman" w:cs="Times New Roman"/>
          <w:sz w:val="16"/>
          <w:szCs w:val="16"/>
        </w:rPr>
        <w:t>Примерная форма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766">
        <w:rPr>
          <w:rFonts w:ascii="Times New Roman" w:hAnsi="Times New Roman" w:cs="Times New Roman"/>
          <w:b/>
          <w:bCs/>
          <w:sz w:val="24"/>
          <w:szCs w:val="24"/>
        </w:rPr>
        <w:t>ТИПОВАЯ ИНСТРУКЦИЯ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766">
        <w:rPr>
          <w:rFonts w:ascii="Times New Roman" w:hAnsi="Times New Roman" w:cs="Times New Roman"/>
          <w:b/>
          <w:bCs/>
          <w:sz w:val="24"/>
          <w:szCs w:val="24"/>
        </w:rPr>
        <w:t>ПО ОХРАНЕ ТРУДА ПРИ РАБОТЕ С РУЧНЫМ ЭЛЕКТРОИНСТРУМЕНТОМ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3766">
        <w:rPr>
          <w:rFonts w:ascii="Times New Roman" w:hAnsi="Times New Roman" w:cs="Times New Roman"/>
          <w:b/>
          <w:bCs/>
          <w:sz w:val="24"/>
          <w:szCs w:val="24"/>
        </w:rPr>
        <w:t>РД 153-34.0-03.299/4-2001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Введение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Инструкция предназначена для персонала, использующего при работе ручной электроинструмент.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При работе с электроинструментом могут иметь место вредные и опасные производственные факторы, в том числе: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повышенный уровень шума и вибраций;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подвижные части оборудования и инструмента, передвигающиеся изделия, заготовки, материалы;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отлетающие частицы, осколки металла и абразивных материалов;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повышенная запыленность металлической и абразивной пылью;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острые кромки, заусенцы, шероховатость на поверхностях заготовок, отходов;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недостаточная освещенность рабочей зоны;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возможность воздействия электрического тока;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повышенная влажность на рабочем месте.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1. Общие требования безопасности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1.1. К самостоятельной работе с электроинструментом допускается обученный персонал, прошедший медицинский осмотр и признанный годным для выполнения работ, вводный инструктаж по охране труда и первичный инструктаж на рабочем месте, ознакомленный со специальными инструкциями по работе с инструментом, с правилами пожарной безопасности, усвоивший безопасные приемы работы, знающий и умеющий применять методы оказания первой помощи при несчастных случаях и имеющий II группу по электробезопасности.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1.2. Персонал, работающий с электроинструментом, обязан: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1.2.1. Выполнять только ту работу, которая поручена ему непосредственным руководителем: начальником цеха (участка), бригадиром и др.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1.2.2. Иметь и использовать по назначению костюм хлопчатобумажный или полукомбинезон, очки защитные, ботинки юфтевые, противошумные наушники; при работе машиной класса I - диэлектрические перчатки, галоши, коврики, головной убор, защитную диэлектрическую каску.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1.2.3. Если пол скользкий (облит маслом, эмульсией), потребовать, чтобы его посыпали опилками, или сделать это сам.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1.3. Каждый электроинструмент должен иметь инвентарный номер и зарегистрирован в специальном журнале, в котором отмечаются также периодические осмотры.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1.4. При работе с электроинструментом запрещается: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использовать и ремонтировать его во взрывоопасных помещениях;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lastRenderedPageBreak/>
        <w:t>- эксплуатировать машины, не защищенные от воздействия капель или брызг, не имеющие отличительных знаков (капля в треугольнике или две капли), а также на открытых площадках во время снегопада или дождя;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заземлять машины классов II и III;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стоять и проходить под поднятым грузом;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проходить в местах, не предназначенных для прохода людей;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заходить без разрешения за ограждения технологического оборудования и опасных зон;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снимать и перемещать ограждения опасных зон;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мыть руки в эмульсии, масле, керосине и вытирать их обтирочными концами, загрязненными стружкой.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1.5. О всяком несчастном случае немедленно поставить в известность мастера и обратиться в медицинский пункт.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1.6. Персонал, выполняющий работы электроинструментом, обязан выполнять требования безопасности, изложенные в настоящей Инструкции.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В случае невыполнения положений настоящей Инструкции работники могут быть привлечены к дисциплинарной, административной, материальной ответственности в соответствии с законодательством Российской Федерации в зависимости от тяжести последствий.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2. Требования безопасности перед началом работ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2.1. Привести в порядок рабочую специальную одежду и обувь: застегнуть обшлага рукавов, заправить одежду и застегнуть ее на все пуговицы, надеть головной убор, подготовить защитные очки.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2.2. Осмотреть рабочее место, убрать все, что может помешать выполнению работ или создать дополнительную опасность.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2.3. Проверить освещенность рабочего места (освещенность должна быть достаточной, но свет не должен слепить глаза).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2.4. В случае недостаточности общего освещения необходимо применять для местного освещения переносные инвентарные светильники напряжением 12 В с рукояткой из диэлектрического материала, защитной сеткой и вилкой, конструкция которой исключает возможность ее подключения в розетку напряжением свыше 12 В.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2.5. Электроинструмент необходимо подвергнуть внешнему осмотру и проверке на холостом ходу.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2.6. При внешнем осмотре проверить и убедиться в том, что: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отсутствуют трещины и другие повреждения на корпусе;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исправен кабель (шнур), его защитные трубки и штепсельные вилки;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вставной инструмент (сверла, отвертки, ключи, зенкеры и т.п.) правильно заточен, не имеет трещин, выбоин, заусенцев и прочих дефектов;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абразивный круг на шлифовальной машине надежно огражден защитным кожухом;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у машин I класса имеется заземление между корпусом машины и заземляющим контактом штепсельной вилки.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2.7. На холостом ходу проверить: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четкость работы пускового устройства (выключателя);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нет ли повышенного шума, стука и вибрации.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2.8. Запрещается эксплуатировать машину при возникновении во время работы следующих неисправностей: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повреждения штепсельного соединения и кабеля;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нечеткой работы выключателя;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искрения щеток на коллекторе, сопровождающегося появлением кругового огня на его поверхности;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вытекания смазки из редуктора и вентиляционных каналов;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появление дыма или запаха, характерного для горящей изоляции;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появление стука, вибрации, повышенного шума;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поломки или появление трещин в корпусной детали, рукоятке, защитном ограждении;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повреждения вставного инструмента.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3. Требования безопасности во время работы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3.1. Электроинструментом разрешается производить только ту работу, для которой он предназначен.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3.2. При работе с электроинструментом персонал обязан: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следить за тем, чтобы питающий кабель был защищен от случайного повреждения, а также соприкосновения с горячими и масляными поверхностями;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устанавливать и снимать вставной инструмент, а также его регулировать только после полной остановки ротора электроинструмента;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при прекращении подачи электроэнергии или временном перерыве в работе отключить машину штепсельной вилкой от сети;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при длительных перерывах в работе электроинструмент уложить в специально предназначенное место;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при внезапном останове машины (например, при заклинивании сверла на выходе из отверстия) ее следует немедленно отключить;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бережно обращаться с ним, не подвергая его ударам, перегрузкам в работе, воздействию грязи, влаги, нефтепродуктов, растворителей и т.п.;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регулярно подвергать его ревизии в соответствии с паспортными данными;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применять специальные приспособления для подвешивания, если масса машины превышает 10 кг;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при работе шлифовальной машиной и другими подобными инструментами пользоваться защитными очками или щитком для защиты глаз и лица.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3.3. При работе с электроинструментом запрещается: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превышать предельно допустимую продолжительность работы, указанную в паспорте машины;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передавать его лицам, не имеющим права работать с ним;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стоять во время работы на обрабатываемом изделии;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обрабатывать деталь, находящуюся на весу или свисающую с упора;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использовать массу тела для создания дополнительной нагрузки на инструмент;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работать у неогражденных или незакрытых люков и проемов, а также с переносных лестниц, стремянок и незакрепленных подставок;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самостоятельно устранять неисправности электроинструмента (в этих случаях необходимо сдавать его в ремонт);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переносить его, держа за кабель или вставной инструмент (переносить можно только держа за рукоятку);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оставлять без присмотра инструмент, подсоединенный к питающей сети;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удалять стружку из отверстий и от вращающегося режущего инструмента руками, для этого необходимо применять специальные крючки или щетки;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работать со сверлильным и другим вращающимся инструментом в рукавицах;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держать руки вблизи вращающегося инструмента;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тормозить вращающийся шпиндель нажимом на него каким-либо предметом или руками;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снимать с машины средства виброзащиты и управления рабочим инструментом;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крепить абразивный круг без картонных прокладок;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снимать защитные кожухи;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пользоваться погнутыми оправками, шпинделями и шпильками;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работать боковыми (торцевыми) поверхностями круга, если он не предназначен для этого вида работ.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4. Требования безопасности в аварийных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и чрезвычайных ситуациях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4.1. В случае поломки электроинструмента или оборудования работу необходимо немедленно прекратить и доложить об этом своему руководителю.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4.2. В случае загорания ветоши, оборудования или возникновения пожара необходимо немедленно отключить электроинструмент, сообщить о случившемся в пожарную охрану, руководителям и другим работникам предприятия и приступить к ликвидации очага загорания.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4.3. В случае возникновения аварийной или чрезвычайной ситуации, опасности для своего здоровья или здоровья окружающих людей отключить электроинструмент, покинуть опасную зону и сообщить непосредственному руководителю.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5. Требования безопасности по окончании работы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После окончания работы необходимо: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отключить машину от сети питания штепсельной вилкой;</w:t>
      </w:r>
    </w:p>
    <w:p w:rsidR="00793766" w:rsidRP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766">
        <w:rPr>
          <w:rFonts w:ascii="Times New Roman" w:hAnsi="Times New Roman" w:cs="Times New Roman"/>
          <w:sz w:val="24"/>
          <w:szCs w:val="24"/>
        </w:rPr>
        <w:t>- очистить машину от пыли и грязи;</w:t>
      </w:r>
    </w:p>
    <w:p w:rsid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произвести уборку рабочего места и сдать его мастеру;</w:t>
      </w:r>
    </w:p>
    <w:p w:rsid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сдать электроинструмент лицу, отвечающему за его исправность и хранение;</w:t>
      </w:r>
    </w:p>
    <w:p w:rsidR="00793766" w:rsidRDefault="00793766" w:rsidP="007937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снять спецодежду, повесить в шкаф, вымыть лицо и руки теплой водой с мылом или принять душ.</w:t>
      </w:r>
    </w:p>
    <w:p w:rsid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Default="00793766" w:rsidP="0079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766" w:rsidRDefault="00793766" w:rsidP="0079376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D61E5C" w:rsidRDefault="0079594A"/>
    <w:sectPr w:rsidR="00D61E5C" w:rsidSect="005957A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1F2"/>
    <w:rsid w:val="00770F6B"/>
    <w:rsid w:val="00793766"/>
    <w:rsid w:val="0079594A"/>
    <w:rsid w:val="007F0D79"/>
    <w:rsid w:val="008B277C"/>
    <w:rsid w:val="00B6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87F0-480D-4E2D-915E-78E2F52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6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1366</Words>
  <Characters>7790</Characters>
  <Application>Microsoft Office Word</Application>
  <DocSecurity>0</DocSecurity>
  <Lines>64</Lines>
  <Paragraphs>18</Paragraphs>
  <ScaleCrop>false</ScaleCrop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Перваков</dc:creator>
  <cp:keywords/>
  <dc:description/>
  <cp:lastModifiedBy>Графский Д.А.</cp:lastModifiedBy>
  <cp:revision>4</cp:revision>
  <dcterms:created xsi:type="dcterms:W3CDTF">2017-05-24T11:21:00Z</dcterms:created>
  <dcterms:modified xsi:type="dcterms:W3CDTF">2024-12-09T12:09:00Z</dcterms:modified>
</cp:coreProperties>
</file>