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5151" w:rsidRPr="002D5151" w:rsidRDefault="002D5151" w:rsidP="002D5151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2D5151">
        <w:rPr>
          <w:rFonts w:ascii="Times New Roman" w:eastAsia="Calibri" w:hAnsi="Times New Roman" w:cs="Times New Roman"/>
          <w:sz w:val="16"/>
          <w:szCs w:val="16"/>
        </w:rPr>
        <w:t xml:space="preserve">Документ обязателен к применению </w:t>
      </w:r>
    </w:p>
    <w:p w:rsidR="002D5151" w:rsidRPr="002D5151" w:rsidRDefault="002D5151" w:rsidP="002D5151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2D5151">
        <w:rPr>
          <w:rFonts w:ascii="Times New Roman" w:eastAsia="Calibri" w:hAnsi="Times New Roman" w:cs="Times New Roman"/>
          <w:sz w:val="16"/>
          <w:szCs w:val="16"/>
        </w:rPr>
        <w:t xml:space="preserve">в соответствии с </w:t>
      </w:r>
      <w:r w:rsidR="0087263E">
        <w:rPr>
          <w:rFonts w:ascii="Times New Roman" w:eastAsia="Calibri" w:hAnsi="Times New Roman" w:cs="Times New Roman"/>
          <w:sz w:val="16"/>
          <w:szCs w:val="16"/>
        </w:rPr>
        <w:t>абз. 24 ч. 3 ст. 214 ТК РФ</w:t>
      </w:r>
      <w:r w:rsidRPr="002D5151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2D5151" w:rsidRPr="002D5151" w:rsidRDefault="002D5151" w:rsidP="002D5151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2D5151" w:rsidRPr="002D5151" w:rsidRDefault="002D5151" w:rsidP="002D5151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2D5151">
        <w:rPr>
          <w:rFonts w:ascii="Times New Roman" w:eastAsia="Calibri" w:hAnsi="Times New Roman" w:cs="Times New Roman"/>
          <w:sz w:val="16"/>
          <w:szCs w:val="16"/>
        </w:rPr>
        <w:t>Составляется работодателем</w:t>
      </w:r>
    </w:p>
    <w:p w:rsidR="002D5151" w:rsidRPr="002D5151" w:rsidRDefault="002D5151" w:rsidP="002D5151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2D5151" w:rsidRPr="002D5151" w:rsidRDefault="002D5151" w:rsidP="002D515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lang w:val="en-US"/>
        </w:rPr>
      </w:pPr>
      <w:r w:rsidRPr="002D5151">
        <w:rPr>
          <w:rFonts w:ascii="Times New Roman" w:eastAsia="Calibri" w:hAnsi="Times New Roman" w:cs="Times New Roman"/>
          <w:sz w:val="16"/>
          <w:szCs w:val="16"/>
        </w:rPr>
        <w:t>Примерная форма</w:t>
      </w:r>
    </w:p>
    <w:p w:rsidR="002D5151" w:rsidRPr="002D5151" w:rsidRDefault="002D5151" w:rsidP="002D5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lang w:val="en-US"/>
        </w:rPr>
      </w:pPr>
    </w:p>
    <w:p w:rsidR="00AF3D59" w:rsidRDefault="00AF3D59" w:rsidP="002D515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Calibri" w:hAnsi="Calibri" w:cs="Calibri"/>
        </w:rPr>
      </w:pP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ТИПОВАЯ ИНСТРУКЦИЯ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ОХРАНЕ ТРУДА ДЛЯ ВЕСОВЩИКА-ПРИЕМЩИКА ТОПЛИВА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РД 34.03.276-93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Составлено АО "Фирма по наладке, совершенствованию технологии и эксплуатации электростанций и сетей ОРГРЭС".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Исполнители Л.И. Луценко (Пермьэнерго), М.В. Сапожников, Т.В. Чурсинова, В.Г. Тимашов (ОРГРЭС).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Согласовано с Всероссийским комитетом "Электропрофсоюз" (Постановление от 14.01.93 N 16).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Утверждено Отделом охраны труда и техники безопасности комитета электроэнергетики Минтопэнерго РФ 26.01.93. Заместитель председателя И.А. Новожилов.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настоящей Типовой инструкции (далее - Инструкция) приведены требования по охране труда для весовщика-приемщика топлива.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Данная Инструкция предназначена для разработки местных инструкций с учетом конкретных условий труда.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ОБЩИЕ ПОЛОЖЕНИЯ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Инструкция по охране труда является основным документом, устанавливающим для рабочих правила поведения на производстве и требования безопасного выполнения работ.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Знание Инструкции по охране труда обязательно для рабочих всех разрядов и групп квалификации, а также их непосредственных руководителей.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Администрация предприятия (цеха) обязана создать на рабочем месте условия, отвечающие правилам по охране труда, обеспечить рабочих средствами защиты и организовать изучение ими настоящей Инструкции по охране труда.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каждом предприятии должны быть разработаны и доведены до сведения всего персонала безопасные маршруты следования по территории предприятия к месту работы и планы эвакуации на случай пожара и аварийной ситуации.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Каждый рабочий обязан: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соблюдать требования настоящей Инструкции;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немедленно сообщать своему непосредственному руководителю, а при его отсутствии - вышестоящему руководителю о происшедшем несчастном случае и обо всех замеченных им нарушениях требований Инструкции, а также о неисправностях сооружений, оборудования и защитных устройств;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помнить о личной ответственности за несоблюдение требований техники безопасности;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содержать в чистоте и порядке рабочее место и оборудование;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обеспечивать на своем рабочем месте сохранность средств защиты, инструмента, приспособлений, средств пожаротушения и документации по охране труда.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выполнять распоряжения, противоречащие требованиям настоящей Инструкции и "</w:t>
      </w:r>
      <w:hyperlink r:id="rId4" w:history="1">
        <w:r>
          <w:rPr>
            <w:rFonts w:ascii="Calibri" w:hAnsi="Calibri" w:cs="Calibri"/>
            <w:color w:val="0000FF"/>
          </w:rPr>
          <w:t>Правилам</w:t>
        </w:r>
      </w:hyperlink>
      <w:r>
        <w:rPr>
          <w:rFonts w:ascii="Calibri" w:hAnsi="Calibri" w:cs="Calibri"/>
        </w:rPr>
        <w:t xml:space="preserve"> техники безопасности при эксплуатации электроустановок" (ПТБ). М.: Энергоатомиздат, 1987.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ОБЩИЕ ТРЕБОВАНИЯ БЕЗОПАСНОСТИ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2.1. К работе на данную рабочую профессию допускаются лица не моложе 18 лет, прошедшие предварительный медицинский осмотр и не имеющие противопоказаний к выполнению вышеуказанной работы.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44"/>
      <w:bookmarkEnd w:id="0"/>
      <w:r>
        <w:rPr>
          <w:rFonts w:ascii="Calibri" w:hAnsi="Calibri" w:cs="Calibri"/>
        </w:rPr>
        <w:t>2.2. Рабочий при приеме на работу должен пройти вводный инструктаж. До допуска к самостоятельной работе рабочий должен пройти: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первичный инструктаж на рабочем месте;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проверку знаний настоящей Инструкции по охране труда; действующей Инструкции по оказанию первой помощи пострадавшим в связи с несчастными случаями при обслуживании энергетического оборудования; по применению средств защиты, необходимых для безопасного выполнения работ; </w:t>
      </w:r>
      <w:hyperlink r:id="rId5" w:history="1">
        <w:r>
          <w:rPr>
            <w:rFonts w:ascii="Calibri" w:hAnsi="Calibri" w:cs="Calibri"/>
            <w:color w:val="0000FF"/>
          </w:rPr>
          <w:t>ПТБ</w:t>
        </w:r>
      </w:hyperlink>
      <w:r>
        <w:rPr>
          <w:rFonts w:ascii="Calibri" w:hAnsi="Calibri" w:cs="Calibri"/>
        </w:rPr>
        <w:t xml:space="preserve"> для рабочих, имеющих право подготавливать рабочее место, осуществлять допуск, быть производителем работ, наблюдающим и членом бригады в объеме, соответствующем обязанностям ответственных лиц ПТБ;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по программам подготовки по профессии.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Допуск к самостоятельной работе должен оформляться соответствующим распоряжением по структурному подразделению предприятия.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Вновь принятому рабочему выдается квалификационное удостоверение, в котором должна быть сделана соответствующая запись о проверке знаний инструкций и правил, указанных в </w:t>
      </w:r>
      <w:hyperlink w:anchor="Par44" w:history="1">
        <w:r>
          <w:rPr>
            <w:rFonts w:ascii="Calibri" w:hAnsi="Calibri" w:cs="Calibri"/>
            <w:color w:val="0000FF"/>
          </w:rPr>
          <w:t>п. 2.2</w:t>
        </w:r>
      </w:hyperlink>
      <w:r>
        <w:rPr>
          <w:rFonts w:ascii="Calibri" w:hAnsi="Calibri" w:cs="Calibri"/>
        </w:rPr>
        <w:t>, и право на выполнение специальных работ.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Квалификационное удостоверение для дежурного персонала во время исполнения служебных обязанностей может храниться у начальника смены цеха или при себе в соответствии с местными условиями.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Рабочие, не прошедшие проверку знаний в установленные сроки, к самостоятельной работе не допускаются.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Рабочий в процессе работы обязан проходить: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повторные инструктажи - не реже одного раза в квартал;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проверку знаний инструкции по охране труда и действующей Инструкции по оказанию первой помощи пострадавшим в связи с несчастными случаями при обслуживании энергетического оборудования - один раз в год;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медицинский осмотр - один раз в два года;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проверку знаний по </w:t>
      </w:r>
      <w:hyperlink r:id="rId6" w:history="1">
        <w:r>
          <w:rPr>
            <w:rFonts w:ascii="Calibri" w:hAnsi="Calibri" w:cs="Calibri"/>
            <w:color w:val="0000FF"/>
          </w:rPr>
          <w:t>ПТБ</w:t>
        </w:r>
      </w:hyperlink>
      <w:r>
        <w:rPr>
          <w:rFonts w:ascii="Calibri" w:hAnsi="Calibri" w:cs="Calibri"/>
        </w:rPr>
        <w:t xml:space="preserve"> для рабочих, имеющих право подготавливать рабочее место, осуществлять допуск, быть производителем работ, наблюдающим или членом бригады, - один раз в год.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Лица, получившие неудовлетворительную оценку при квалификационной проверке, к самостоятельной работе не допускаются и не позднее одного месяца должны пройти повторную проверку.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нарушении правил техники безопасности в зависимости от характера нарушений проводится внеплановый инструктаж или внеочередная проверка знаний.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При несчастном случае рабочий обязан оказать первую помощь пострадавшему до прибытия медицинского персонала. При несчастном случае с самим рабочим, в зависимости от тяжести травмы, он должен обратиться за медицинской помощью в здравпункт или сам себе оказать первую помощь (самопомощь).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Каждый работник должен знать местоположение аптечки и уметь ею пользоваться.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При обнаружении неисправных приспособлений, инструмента и средств защиты рабочий должен сообщить своему непосредственному руководителю.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работать с неисправными приспособлениями, инструментом и средствами защиты.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Во избежание попадания под действие электрического тока не следует наступать или прикасаться к оборванным, свешивающимся проводам.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Невыполнение требований Инструкции по охране труда для рабочего рассматривается как нарушение производственной дисциплины.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нарушение требований инструкций рабочий несет ответственность в соответствии с действующим законодательством.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В процессе работы весовщика-приемщика топлива могут иметь место следующие опасные и вредные производственные факторы: повышенная запыленность воздуха рабочей зоны, повышенная или пониженная температура воздуха рабочей зоны; движущиеся механизмы (локомотивы), недостаточная освещенность рабочей зоны в темное время суток.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 Для защиты от воздействия опасных и вредных факторов необходимо применять соответствующие средства защиты.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повышенной запыленности воздуха рабочей зоны необходимо работать в противопылевом респираторе ("Лепесток", Ф-62Ш, У-2К, "Астра-2", РП-КМ и др.).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недостаточной освещенности рабочей зоны следует применять дополнительное местное освещение (фонари).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2.15. Весовщик-приемщик топлива должен работать в спецодежде и применять средства защиты, выдаваемые в соответствии с действующими отраслевыми нормами.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2.16. Весовщику-приемщику топлива бесплатно должны выдаваться согласно отраслевым нормам следующие средства индивидуальной защиты: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полукомбинезон хлопчатобумажный (на 12 мес.);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рукавицы комбинированные (на 3 мес.);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валенки (по поясам);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куртка хлопчатобумажная на утепляющей прокладке (по поясам);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брюки хлопчатобумажные на утепляющей прокладке (по поясам).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выдаче двойного сменного комплекта спецодежды срок носки удваивается.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зависимости от характера работ и условий их производства весовщику-приемщику топлива бесплатно временно выдается дополнительная спецодежда и защитные средства для этих условий.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ТРЕБОВАНИЯ БЕЗОПАСНОСТИ ПЕРЕД НАЧАЛОМ РАБОТЫ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Перед приемом смены весовщик-приемщик топлива должен: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привести в порядок спецодежду. Рукава и полы спецодежды следует застегнуть на все пуговицы, волосы убрать под головной убор. Одежду необходимо заправить так, чтобы не было свисающих концов или развевающихся частей. Обувь должна быть закрытой и на низком каблуке. ЗАПРЕЩАЕТСЯ засучивать рукава спецодежды;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ознакомиться со всеми записями и распоряжениями за время, прошедшее с предыдущего дежурства;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получить сведения от сдающего смену о состоянии рабочего места;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проверить цифропечатающую машинку, самопишущий прибор;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принять инструмент, приспособления (башмаки, запирающие устройства, лестницу, знаки, инвентарь (лопата, лом), ключи от помещений, аптечку первой помощи (наличие медикаментов в соответствии с утвержденным перечнем), документацию, передаваемую по смене;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проверить целостность защитной каски, пригодность респиратора;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проверить работу электрического фонаря, местного и аварийного освещения, прожекторов, сигнализации (если она имеется на рабочем месте), зеленого света светофора в обоих направлениях;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оформить приемку смены записью в оперативном журнале за своей подписью и подписью сдающего.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Принимать смену во время взвешивания (нахождение локомотива с вагонами на весах) допускается только с разрешения оперативного и административного персонала.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Необходимо проверить наличие и исправность приспособлений и инвентаря.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Лопата должна иметь гладкую рукоятку, прочно закрепленную в держателе и срезанную наклонно к плоскости лопаты; лом должен быть прямым с оттянутыми и заостренными концами; башмаки должны быть окрашены в установленный цвет, иметь клеймо места приписки.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Необходимо проверить наличие и исправность комнатного термометра.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4. ТРЕБОВАНИЯ БЕЗОПАСНОСТИ ВО ВРЕМЯ РАБОТЫ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Перед началом взвешивания поступивших вагонов весовщику-приемщику необходимо проверить: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состояние платформы;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воды в котловане (при наличии воды - удалить);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исправность фиксации рычагов включения и переключения;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состояние переходных мостиков, которые должны свободно двигаться;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правильность показания весов;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заеданий или слабины в движущихся частях станка;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зазоров между обвязочной рамой и платформой, рельсами весовой платформы и подъездного пути при открытых защитных фартуках.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Необходимо осмотреть вагоны, предназначенные для взвешивания, и убедиться в отсутствии на тормозных площадках людей или посторонних предметов.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Перед взвешиванием вагонов с твердым топливом на железнодорожных весах необходимо ознакомиться с порядком перемещения локомотива на территории предприятия и порядком подготовки, пуска, останова и эксплуатации железнодорожных весов.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При нахождении на путях весовщик-приемщик обязан соблюдать следующие требования: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проходить вдоль путей только по обочине или по середине междупутья, при этом следить за маневрирующими составами и локомотивами, отцепами вагонов, смотреть внимательно под ноги, так как на междупутье могут быть расположены канавы, предельные столбики, тормозные башмаки и другие предметы;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проходе через путь, занятый стоящим подвижным составом, пользоваться только тормозными площадками вагонов;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прежде чем сойти с тормозной площадки на междупутье, убедиться в отсутствии движущихся по смежному пути на опасном расстоянии локомотивов;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обходить состав следует на расстоянии не менее 5 м;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перебегать пути перед движущимся составом или подлазить под вагонами;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переходить путь необходимо под прямым углом, убедившись в отсутствии справа и слева движущегося на опасном расстоянии подвижного состава по этому пути;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становиться на рельс между остряком и рамным рельсом или в желоба на стрелочном переводе, не садиться и не стоять на рельсах;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проходить между расцепленными вагонами только в том случае, когда расстояние между ними более 5 м;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движении поездов, маневровых составов, локомотивов и при отцепках вагонов следует заблаговременно отходить в безопасное место на расстояние не менее 2 м от крайнего рельса.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При подходе состава к платформе весов весовщик обязан предупредить машиниста тепловоза взмахом руки вверх-вниз о том, что скорость состава не должна превышать 5 км/ч.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Следить за тем, чтобы подача вагонов на весы и откатка их с весов производились без толчков и ударов. Остановка вагонов на весах с помощью каких-либо предметов, подкладываемых под колеса вагонов, не допускается.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ЗАПРЕЩАЕТСЯ пропуск через весы локомотивов, не связанных с процессом взвешивания, а также пропуск составов, не подлежащих взвешиванию.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ЗАПРЕЩАЕТСЯ во время взвешивания выходить на железнодорожные пути к движущемуся составу.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4.9. В свободное от взвешивания время на весах не должны находиться вагоны.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4.10. При снегопадах и гололеде ходить следует через устроенные переходы в валках снега на междупутье и по дорожкам, посыпанным песком или золой.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4.11. Подготовленные к взвешиванию вагоны на выставочных путях должны быть сцеплены и закреплены ручными тормозами или тормозными башмаками.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5. ТРЕБОВАНИЯ БЕЗОПАСНОСТИ ПО ОКОНЧАНИИ РАБОТЫ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По окончании смены весовщик-приемщик должен: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отключить весы, печки обогрева, осмотреть путевые датчики платформы;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привести в порядок рабочее место;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убрать инвентарь, приспособления, средства защиты в специально отведенные места;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убрать промасленную ветошь и бумагу в специальную тару;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сделать записи в журнале дефектов об обнаруженных неисправностях;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сообщить принимающему смену обо всех изменениях и неисправностях, имевших место в течение смены.</w:t>
      </w: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3D59" w:rsidRDefault="00AF3D59" w:rsidP="00AF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3D59" w:rsidRDefault="00AF3D59" w:rsidP="00AF3D5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61E5C" w:rsidRDefault="0087263E"/>
    <w:sectPr w:rsidR="00D61E5C" w:rsidSect="005957A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534"/>
    <w:rsid w:val="002D5151"/>
    <w:rsid w:val="00770F6B"/>
    <w:rsid w:val="007F0D79"/>
    <w:rsid w:val="00841534"/>
    <w:rsid w:val="0087263E"/>
    <w:rsid w:val="00A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287F0-480D-4E2D-915E-78E2F52D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85B4834CCFBE7B2F4984259832A713EF110197F3972CAF61EF5D4EQ645N" TargetMode="External"/><Relationship Id="rId5" Type="http://schemas.openxmlformats.org/officeDocument/2006/relationships/hyperlink" Target="consultantplus://offline/ref=1985B4834CCFBE7B2F4984259832A713EF110197F3972CAF61EF5D4EQ645N" TargetMode="External"/><Relationship Id="rId4" Type="http://schemas.openxmlformats.org/officeDocument/2006/relationships/hyperlink" Target="consultantplus://offline/ref=1985B4834CCFBE7B2F4984259832A713EF110197F3972CAF61EF5D4EQ64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1966</Words>
  <Characters>11208</Characters>
  <Application>Microsoft Office Word</Application>
  <DocSecurity>0</DocSecurity>
  <Lines>93</Lines>
  <Paragraphs>26</Paragraphs>
  <ScaleCrop>false</ScaleCrop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Перваков</dc:creator>
  <cp:keywords/>
  <dc:description/>
  <cp:lastModifiedBy>Графский Д.А.</cp:lastModifiedBy>
  <cp:revision>4</cp:revision>
  <dcterms:created xsi:type="dcterms:W3CDTF">2017-05-24T13:56:00Z</dcterms:created>
  <dcterms:modified xsi:type="dcterms:W3CDTF">2024-12-09T12:11:00Z</dcterms:modified>
</cp:coreProperties>
</file>